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CC" w:rsidRDefault="00171DCC" w:rsidP="00A43DB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43DBC" w:rsidRDefault="00A43DBC" w:rsidP="00A43DB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A43DBC">
        <w:rPr>
          <w:rFonts w:ascii="Arial" w:hAnsi="Arial" w:cs="Arial"/>
          <w:b/>
          <w:sz w:val="22"/>
          <w:szCs w:val="22"/>
          <w:lang w:val="es-ES_tradnl"/>
        </w:rPr>
        <w:t xml:space="preserve">INSTANCIA DE PRESENTACIÓN AL CARGO DE JUEZ DE PAZ </w:t>
      </w:r>
      <w:r w:rsidR="00FD6FE8">
        <w:rPr>
          <w:rFonts w:ascii="Arial" w:hAnsi="Arial" w:cs="Arial"/>
          <w:b/>
          <w:sz w:val="22"/>
          <w:szCs w:val="22"/>
          <w:lang w:val="es-ES_tradnl"/>
        </w:rPr>
        <w:t>SUPLENTE</w:t>
      </w:r>
      <w:r w:rsidRPr="00A43DBC">
        <w:rPr>
          <w:rFonts w:ascii="Arial" w:hAnsi="Arial" w:cs="Arial"/>
          <w:b/>
          <w:sz w:val="22"/>
          <w:szCs w:val="22"/>
          <w:lang w:val="es-ES_tradnl"/>
        </w:rPr>
        <w:t xml:space="preserve"> DE ALFAFAR</w:t>
      </w:r>
    </w:p>
    <w:p w:rsidR="00A43DBC" w:rsidRDefault="00A43DBC" w:rsidP="00A43DB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43DBC" w:rsidRDefault="00A43DBC" w:rsidP="00D93E9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Apellidos........................................</w:t>
      </w:r>
      <w:r w:rsidR="007B5630">
        <w:rPr>
          <w:rFonts w:ascii="Arial" w:hAnsi="Arial" w:cs="Arial"/>
          <w:b/>
          <w:sz w:val="22"/>
          <w:szCs w:val="22"/>
          <w:lang w:val="es-ES_tradnl"/>
        </w:rPr>
        <w:t>.........................................</w:t>
      </w:r>
      <w:r>
        <w:rPr>
          <w:rFonts w:ascii="Arial" w:hAnsi="Arial" w:cs="Arial"/>
          <w:b/>
          <w:sz w:val="22"/>
          <w:szCs w:val="22"/>
          <w:lang w:val="es-ES_tradnl"/>
        </w:rPr>
        <w:t>.Nombre...</w:t>
      </w:r>
      <w:r w:rsidR="007B5630">
        <w:rPr>
          <w:rFonts w:ascii="Arial" w:hAnsi="Arial" w:cs="Arial"/>
          <w:b/>
          <w:sz w:val="22"/>
          <w:szCs w:val="22"/>
          <w:lang w:val="es-ES_tradnl"/>
        </w:rPr>
        <w:t>.</w:t>
      </w:r>
      <w:r>
        <w:rPr>
          <w:rFonts w:ascii="Arial" w:hAnsi="Arial" w:cs="Arial"/>
          <w:b/>
          <w:sz w:val="22"/>
          <w:szCs w:val="22"/>
          <w:lang w:val="es-ES_tradnl"/>
        </w:rPr>
        <w:t>........</w:t>
      </w:r>
      <w:r w:rsidR="007B5630">
        <w:rPr>
          <w:rFonts w:ascii="Arial" w:hAnsi="Arial" w:cs="Arial"/>
          <w:b/>
          <w:sz w:val="22"/>
          <w:szCs w:val="22"/>
          <w:lang w:val="es-ES_tradnl"/>
        </w:rPr>
        <w:t>...</w:t>
      </w:r>
      <w:r>
        <w:rPr>
          <w:rFonts w:ascii="Arial" w:hAnsi="Arial" w:cs="Arial"/>
          <w:b/>
          <w:sz w:val="22"/>
          <w:szCs w:val="22"/>
          <w:lang w:val="es-ES_tradnl"/>
        </w:rPr>
        <w:t>.........................</w:t>
      </w:r>
    </w:p>
    <w:p w:rsidR="00A43DBC" w:rsidRDefault="00A43DBC" w:rsidP="00D93E9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D.N.I</w:t>
      </w:r>
      <w:proofErr w:type="gramStart"/>
      <w:r>
        <w:rPr>
          <w:rFonts w:ascii="Arial" w:hAnsi="Arial" w:cs="Arial"/>
          <w:b/>
          <w:sz w:val="22"/>
          <w:szCs w:val="22"/>
          <w:lang w:val="es-ES_tradnl"/>
        </w:rPr>
        <w:t>. .....</w:t>
      </w:r>
      <w:r w:rsidR="00640AA1">
        <w:rPr>
          <w:rFonts w:ascii="Arial" w:hAnsi="Arial" w:cs="Arial"/>
          <w:b/>
          <w:sz w:val="22"/>
          <w:szCs w:val="22"/>
          <w:lang w:val="es-ES_tradnl"/>
        </w:rPr>
        <w:t>......................</w:t>
      </w:r>
      <w:proofErr w:type="gramEnd"/>
      <w:r>
        <w:rPr>
          <w:rFonts w:ascii="Arial" w:hAnsi="Arial" w:cs="Arial"/>
          <w:b/>
          <w:sz w:val="22"/>
          <w:szCs w:val="22"/>
          <w:lang w:val="es-ES_tradnl"/>
        </w:rPr>
        <w:t>Fecha de nacimiento.........</w:t>
      </w:r>
      <w:r w:rsidR="007B5630">
        <w:rPr>
          <w:rFonts w:ascii="Arial" w:hAnsi="Arial" w:cs="Arial"/>
          <w:b/>
          <w:sz w:val="22"/>
          <w:szCs w:val="22"/>
          <w:lang w:val="es-ES_tradnl"/>
        </w:rPr>
        <w:t>..</w:t>
      </w:r>
      <w:r w:rsidR="00640AA1">
        <w:rPr>
          <w:rFonts w:ascii="Arial" w:hAnsi="Arial" w:cs="Arial"/>
          <w:b/>
          <w:sz w:val="22"/>
          <w:szCs w:val="22"/>
          <w:lang w:val="es-ES_tradnl"/>
        </w:rPr>
        <w:t>....</w:t>
      </w:r>
      <w:r w:rsidR="007B5630">
        <w:rPr>
          <w:rFonts w:ascii="Arial" w:hAnsi="Arial" w:cs="Arial"/>
          <w:b/>
          <w:sz w:val="22"/>
          <w:szCs w:val="22"/>
          <w:lang w:val="es-ES_tradnl"/>
        </w:rPr>
        <w:t>.............</w:t>
      </w:r>
      <w:r w:rsidR="00640AA1">
        <w:rPr>
          <w:rFonts w:ascii="Arial" w:hAnsi="Arial" w:cs="Arial"/>
          <w:b/>
          <w:sz w:val="22"/>
          <w:szCs w:val="22"/>
          <w:lang w:val="es-ES_tradnl"/>
        </w:rPr>
        <w:t>Teléfono</w:t>
      </w:r>
      <w:r w:rsidR="007B5630">
        <w:rPr>
          <w:rFonts w:ascii="Arial" w:hAnsi="Arial" w:cs="Arial"/>
          <w:b/>
          <w:sz w:val="22"/>
          <w:szCs w:val="22"/>
          <w:lang w:val="es-ES_tradnl"/>
        </w:rPr>
        <w:t>..............</w:t>
      </w:r>
      <w:r>
        <w:rPr>
          <w:rFonts w:ascii="Arial" w:hAnsi="Arial" w:cs="Arial"/>
          <w:b/>
          <w:sz w:val="22"/>
          <w:szCs w:val="22"/>
          <w:lang w:val="es-ES_tradnl"/>
        </w:rPr>
        <w:t>......................</w:t>
      </w:r>
    </w:p>
    <w:p w:rsidR="00A43DBC" w:rsidRDefault="00A43DBC" w:rsidP="00D93E9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Domicilio..........................................</w:t>
      </w:r>
      <w:r w:rsidR="007B5630">
        <w:rPr>
          <w:rFonts w:ascii="Arial" w:hAnsi="Arial" w:cs="Arial"/>
          <w:b/>
          <w:sz w:val="22"/>
          <w:szCs w:val="22"/>
          <w:lang w:val="es-ES_tradnl"/>
        </w:rPr>
        <w:t>..............</w:t>
      </w:r>
      <w:r>
        <w:rPr>
          <w:rFonts w:ascii="Arial" w:hAnsi="Arial" w:cs="Arial"/>
          <w:b/>
          <w:sz w:val="22"/>
          <w:szCs w:val="22"/>
          <w:lang w:val="es-ES_tradnl"/>
        </w:rPr>
        <w:t>..</w:t>
      </w:r>
      <w:r w:rsidR="007B5630">
        <w:rPr>
          <w:rFonts w:ascii="Arial" w:hAnsi="Arial" w:cs="Arial"/>
          <w:b/>
          <w:sz w:val="22"/>
          <w:szCs w:val="22"/>
          <w:lang w:val="es-ES_tradnl"/>
        </w:rPr>
        <w:t>.......</w:t>
      </w:r>
      <w:r>
        <w:rPr>
          <w:rFonts w:ascii="Arial" w:hAnsi="Arial" w:cs="Arial"/>
          <w:b/>
          <w:sz w:val="22"/>
          <w:szCs w:val="22"/>
          <w:lang w:val="es-ES_tradnl"/>
        </w:rPr>
        <w:t>............Localidad......</w:t>
      </w:r>
      <w:r w:rsidR="007B5630">
        <w:rPr>
          <w:rFonts w:ascii="Arial" w:hAnsi="Arial" w:cs="Arial"/>
          <w:b/>
          <w:sz w:val="22"/>
          <w:szCs w:val="22"/>
          <w:lang w:val="es-ES_tradnl"/>
        </w:rPr>
        <w:t>...</w:t>
      </w:r>
      <w:r>
        <w:rPr>
          <w:rFonts w:ascii="Arial" w:hAnsi="Arial" w:cs="Arial"/>
          <w:b/>
          <w:sz w:val="22"/>
          <w:szCs w:val="22"/>
          <w:lang w:val="es-ES_tradnl"/>
        </w:rPr>
        <w:t>..</w:t>
      </w:r>
      <w:r w:rsidR="007B5630">
        <w:rPr>
          <w:rFonts w:ascii="Arial" w:hAnsi="Arial" w:cs="Arial"/>
          <w:b/>
          <w:sz w:val="22"/>
          <w:szCs w:val="22"/>
          <w:lang w:val="es-ES_tradnl"/>
        </w:rPr>
        <w:t>......</w:t>
      </w:r>
      <w:r>
        <w:rPr>
          <w:rFonts w:ascii="Arial" w:hAnsi="Arial" w:cs="Arial"/>
          <w:b/>
          <w:sz w:val="22"/>
          <w:szCs w:val="22"/>
          <w:lang w:val="es-ES_tradnl"/>
        </w:rPr>
        <w:t>.........................</w:t>
      </w:r>
    </w:p>
    <w:p w:rsidR="00A43DBC" w:rsidRDefault="00A43DBC" w:rsidP="00A43DB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43DBC" w:rsidRDefault="00A43DBC" w:rsidP="00A43DB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DECLARACIÓN JURA</w:t>
      </w:r>
      <w:r w:rsidR="00D93E92">
        <w:rPr>
          <w:rFonts w:ascii="Arial" w:hAnsi="Arial" w:cs="Arial"/>
          <w:b/>
          <w:sz w:val="22"/>
          <w:szCs w:val="22"/>
          <w:lang w:val="es-ES_tradnl"/>
        </w:rPr>
        <w:t xml:space="preserve">DA DE DATOS DE IDENTIFICACIÓN Y </w:t>
      </w:r>
      <w:r>
        <w:rPr>
          <w:rFonts w:ascii="Arial" w:hAnsi="Arial" w:cs="Arial"/>
          <w:b/>
          <w:sz w:val="22"/>
          <w:szCs w:val="22"/>
          <w:lang w:val="es-ES_tradnl"/>
        </w:rPr>
        <w:t>CONDICIONES DE CAPACIDAD Y COMPATIBILIDAD</w:t>
      </w:r>
    </w:p>
    <w:p w:rsidR="00A43DBC" w:rsidRDefault="00A43DBC" w:rsidP="00A43DB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43DBC" w:rsidRDefault="00A43DBC" w:rsidP="00A43DBC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Que reúno los requisitos de capacidad establecidos en el Reglamento nº 3/1995, de 7 de Junio, de los Jueces de Paz (B.O.E. de 13 de junio), artículo 1.2 del Título I y artículo 13 del Título II.</w:t>
      </w:r>
    </w:p>
    <w:p w:rsidR="00A43DBC" w:rsidRDefault="00A43DBC" w:rsidP="00A43DB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43DBC" w:rsidRDefault="00A43DBC" w:rsidP="00A43DBC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Que NO incurro en ninguna de las incompatibilidades y prohibiciones reguladas en los artículos 389 a 397 de </w:t>
      </w:r>
      <w:smartTag w:uri="urn:schemas-microsoft-com:office:smarttags" w:element="PersonName">
        <w:smartTagPr>
          <w:attr w:name="ProductID" w:val="la Ley Orgánica"/>
        </w:smartTagPr>
        <w:smartTag w:uri="urn:schemas-microsoft-com:office:smarttags" w:element="PersonName">
          <w:smartTagPr>
            <w:attr w:name="ProductID" w:val="la Ley"/>
          </w:smartTagPr>
          <w:r>
            <w:rPr>
              <w:rFonts w:ascii="Arial" w:hAnsi="Arial" w:cs="Arial"/>
              <w:sz w:val="22"/>
              <w:szCs w:val="22"/>
              <w:lang w:val="es-ES_tradnl"/>
            </w:rPr>
            <w:t>la Ley</w:t>
          </w:r>
        </w:smartTag>
        <w:r>
          <w:rPr>
            <w:rFonts w:ascii="Arial" w:hAnsi="Arial" w:cs="Arial"/>
            <w:sz w:val="22"/>
            <w:szCs w:val="22"/>
            <w:lang w:val="es-ES_tradnl"/>
          </w:rPr>
          <w:t xml:space="preserve"> Orgánica</w:t>
        </w:r>
      </w:smartTag>
      <w:r>
        <w:rPr>
          <w:rFonts w:ascii="Arial" w:hAnsi="Arial" w:cs="Arial"/>
          <w:sz w:val="22"/>
          <w:szCs w:val="22"/>
          <w:lang w:val="es-ES_tradnl"/>
        </w:rPr>
        <w:t xml:space="preserve"> del Poder Judicial en lo que sea aplicable:</w:t>
      </w:r>
    </w:p>
    <w:p w:rsidR="006A6A90" w:rsidRDefault="006A6A90" w:rsidP="00A43DB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43DBC" w:rsidRPr="00D93E92" w:rsidRDefault="00A43DBC" w:rsidP="00A43DBC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D93E92">
        <w:rPr>
          <w:rFonts w:ascii="Arial" w:hAnsi="Arial" w:cs="Arial"/>
          <w:i/>
          <w:sz w:val="22"/>
          <w:szCs w:val="22"/>
          <w:lang w:val="es-ES_tradnl"/>
        </w:rPr>
        <w:t>1º Con cualquier cargo de elección popular o designación política del Estado, comunidades autónomas, provincias y demás entidades locales y organismos dependientes de cualquiera de ellos.</w:t>
      </w:r>
    </w:p>
    <w:p w:rsidR="00A43DBC" w:rsidRPr="00D93E92" w:rsidRDefault="00A43DBC" w:rsidP="00A43DBC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A43DBC" w:rsidRPr="00D93E92" w:rsidRDefault="00D93E92" w:rsidP="00A43DBC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D93E92">
        <w:rPr>
          <w:rFonts w:ascii="Arial" w:hAnsi="Arial" w:cs="Arial"/>
          <w:i/>
          <w:sz w:val="22"/>
          <w:szCs w:val="22"/>
          <w:lang w:val="es-ES_tradnl"/>
        </w:rPr>
        <w:t xml:space="preserve">2º Con los empleos o cargos dotados o retribuidos por </w:t>
      </w:r>
      <w:smartTag w:uri="urn:schemas-microsoft-com:office:smarttags" w:element="PersonName">
        <w:smartTagPr>
          <w:attr w:name="ProductID" w:val="la Administración"/>
        </w:smartTagPr>
        <w:r w:rsidRPr="00D93E92">
          <w:rPr>
            <w:rFonts w:ascii="Arial" w:hAnsi="Arial" w:cs="Arial"/>
            <w:i/>
            <w:sz w:val="22"/>
            <w:szCs w:val="22"/>
            <w:lang w:val="es-ES_tradnl"/>
          </w:rPr>
          <w:t>la Administración</w:t>
        </w:r>
      </w:smartTag>
      <w:r w:rsidRPr="00D93E92">
        <w:rPr>
          <w:rFonts w:ascii="Arial" w:hAnsi="Arial" w:cs="Arial"/>
          <w:i/>
          <w:sz w:val="22"/>
          <w:szCs w:val="22"/>
          <w:lang w:val="es-ES_tradnl"/>
        </w:rPr>
        <w:t xml:space="preserve"> del Estado, las Cortes Generales, </w:t>
      </w:r>
      <w:smartTag w:uri="urn:schemas-microsoft-com:office:smarttags" w:element="PersonName">
        <w:smartTagPr>
          <w:attr w:name="ProductID" w:val="la Casa Real"/>
        </w:smartTagPr>
        <w:smartTag w:uri="urn:schemas-microsoft-com:office:smarttags" w:element="PersonName">
          <w:smartTagPr>
            <w:attr w:name="ProductID" w:val="la Casa"/>
          </w:smartTagPr>
          <w:r w:rsidRPr="00D93E92">
            <w:rPr>
              <w:rFonts w:ascii="Arial" w:hAnsi="Arial" w:cs="Arial"/>
              <w:i/>
              <w:sz w:val="22"/>
              <w:szCs w:val="22"/>
              <w:lang w:val="es-ES_tradnl"/>
            </w:rPr>
            <w:t>la Casa</w:t>
          </w:r>
        </w:smartTag>
        <w:r w:rsidRPr="00D93E92">
          <w:rPr>
            <w:rFonts w:ascii="Arial" w:hAnsi="Arial" w:cs="Arial"/>
            <w:i/>
            <w:sz w:val="22"/>
            <w:szCs w:val="22"/>
            <w:lang w:val="es-ES_tradnl"/>
          </w:rPr>
          <w:t xml:space="preserve"> Real</w:t>
        </w:r>
      </w:smartTag>
      <w:r w:rsidRPr="00D93E92">
        <w:rPr>
          <w:rFonts w:ascii="Arial" w:hAnsi="Arial" w:cs="Arial"/>
          <w:i/>
          <w:sz w:val="22"/>
          <w:szCs w:val="22"/>
          <w:lang w:val="es-ES_tradnl"/>
        </w:rPr>
        <w:t>, comunidades autónomas, provincias, municipios y cualesquiera entidades, organismos o empresas dependientes de unos y otras.</w:t>
      </w:r>
    </w:p>
    <w:p w:rsidR="00D93E92" w:rsidRPr="00D93E92" w:rsidRDefault="00D93E92" w:rsidP="00A43DBC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D93E92" w:rsidRPr="00D93E92" w:rsidRDefault="00D93E92" w:rsidP="00A43DBC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D93E92">
        <w:rPr>
          <w:rFonts w:ascii="Arial" w:hAnsi="Arial" w:cs="Arial"/>
          <w:i/>
          <w:sz w:val="22"/>
          <w:szCs w:val="22"/>
          <w:lang w:val="es-ES_tradnl"/>
        </w:rPr>
        <w:t xml:space="preserve">3º Con el ejercicio de </w:t>
      </w:r>
      <w:smartTag w:uri="urn:schemas-microsoft-com:office:smarttags" w:element="PersonName">
        <w:smartTagPr>
          <w:attr w:name="ProductID" w:val="la Abogacía"/>
        </w:smartTagPr>
        <w:r w:rsidRPr="00D93E92">
          <w:rPr>
            <w:rFonts w:ascii="Arial" w:hAnsi="Arial" w:cs="Arial"/>
            <w:i/>
            <w:sz w:val="22"/>
            <w:szCs w:val="22"/>
            <w:lang w:val="es-ES_tradnl"/>
          </w:rPr>
          <w:t>la Abogacía</w:t>
        </w:r>
      </w:smartTag>
      <w:r w:rsidRPr="00D93E92">
        <w:rPr>
          <w:rFonts w:ascii="Arial" w:hAnsi="Arial" w:cs="Arial"/>
          <w:i/>
          <w:sz w:val="22"/>
          <w:szCs w:val="22"/>
          <w:lang w:val="es-ES_tradnl"/>
        </w:rPr>
        <w:t xml:space="preserve"> y </w:t>
      </w:r>
      <w:smartTag w:uri="urn:schemas-microsoft-com:office:smarttags" w:element="PersonName">
        <w:smartTagPr>
          <w:attr w:name="ProductID" w:val="la Procuraduría"/>
        </w:smartTagPr>
        <w:r w:rsidRPr="00D93E92">
          <w:rPr>
            <w:rFonts w:ascii="Arial" w:hAnsi="Arial" w:cs="Arial"/>
            <w:i/>
            <w:sz w:val="22"/>
            <w:szCs w:val="22"/>
            <w:lang w:val="es-ES_tradnl"/>
          </w:rPr>
          <w:t>la Procuraduría</w:t>
        </w:r>
      </w:smartTag>
      <w:r w:rsidRPr="00D93E92">
        <w:rPr>
          <w:rFonts w:ascii="Arial" w:hAnsi="Arial" w:cs="Arial"/>
          <w:i/>
          <w:sz w:val="22"/>
          <w:szCs w:val="22"/>
          <w:lang w:val="es-ES_tradnl"/>
        </w:rPr>
        <w:t xml:space="preserve"> y con todo tipo de asesoramiento jurídico, sea o no retribuido.</w:t>
      </w:r>
    </w:p>
    <w:p w:rsidR="00D93E92" w:rsidRPr="00D93E92" w:rsidRDefault="00D93E92" w:rsidP="00A43DBC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D93E92" w:rsidRPr="00D93E92" w:rsidRDefault="00D93E92" w:rsidP="00A43DBC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D93E92">
        <w:rPr>
          <w:rFonts w:ascii="Arial" w:hAnsi="Arial" w:cs="Arial"/>
          <w:b/>
          <w:i/>
          <w:sz w:val="22"/>
          <w:szCs w:val="22"/>
          <w:lang w:val="es-ES_tradnl"/>
        </w:rPr>
        <w:t>Artículo 395.</w:t>
      </w:r>
      <w:r w:rsidRPr="00D93E92">
        <w:rPr>
          <w:rFonts w:ascii="Arial" w:hAnsi="Arial" w:cs="Arial"/>
          <w:i/>
          <w:sz w:val="22"/>
          <w:szCs w:val="22"/>
          <w:lang w:val="es-ES_tradnl"/>
        </w:rPr>
        <w:t xml:space="preserve"> No podrán los jueces pertenecer a partidos políticos o sindicatos o tener empleo al servicio de los mismos.</w:t>
      </w:r>
    </w:p>
    <w:p w:rsidR="00D93E92" w:rsidRDefault="00D93E92" w:rsidP="00A43DBC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D93E92">
        <w:rPr>
          <w:rFonts w:ascii="Arial" w:hAnsi="Arial" w:cs="Arial"/>
          <w:i/>
          <w:sz w:val="22"/>
          <w:szCs w:val="22"/>
          <w:lang w:val="es-ES_tradnl"/>
        </w:rPr>
        <w:tab/>
        <w:t>Tampoco podrán tomar en la elecciones legislativas o locales más parte que la de emitir su voto personal. No obstante ejercerán las funciones y cumplimentarán los deberes inherentes a sus cargos.</w:t>
      </w:r>
    </w:p>
    <w:p w:rsidR="00CD04DC" w:rsidRPr="00D93E92" w:rsidRDefault="00CD04DC" w:rsidP="00A43DBC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6343CD" w:rsidRDefault="00737FCF" w:rsidP="00A43DBC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6343CD">
        <w:rPr>
          <w:rFonts w:ascii="Arial" w:hAnsi="Arial" w:cs="Arial"/>
          <w:sz w:val="22"/>
          <w:szCs w:val="22"/>
          <w:lang w:val="es-ES_tradnl"/>
        </w:rPr>
        <w:t xml:space="preserve">Que </w:t>
      </w:r>
      <w:r w:rsidR="00CD04DC" w:rsidRPr="006343CD">
        <w:rPr>
          <w:rFonts w:ascii="Arial" w:hAnsi="Arial" w:cs="Arial"/>
          <w:sz w:val="22"/>
          <w:szCs w:val="22"/>
          <w:lang w:val="es-ES_tradnl"/>
        </w:rPr>
        <w:t>N</w:t>
      </w:r>
      <w:r w:rsidRPr="006343CD">
        <w:rPr>
          <w:rFonts w:ascii="Arial" w:hAnsi="Arial" w:cs="Arial"/>
          <w:sz w:val="22"/>
          <w:szCs w:val="22"/>
          <w:lang w:val="es-ES_tradnl"/>
        </w:rPr>
        <w:t>O</w:t>
      </w:r>
      <w:r w:rsidR="00CD04DC" w:rsidRPr="006343CD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6343CD">
        <w:rPr>
          <w:rFonts w:ascii="Arial" w:hAnsi="Arial" w:cs="Arial"/>
          <w:sz w:val="22"/>
          <w:szCs w:val="22"/>
          <w:lang w:val="es-ES_tradnl"/>
        </w:rPr>
        <w:t>incurro</w:t>
      </w:r>
      <w:r w:rsidR="00CD04DC" w:rsidRPr="006343CD">
        <w:rPr>
          <w:rFonts w:ascii="Arial" w:hAnsi="Arial" w:cs="Arial"/>
          <w:sz w:val="22"/>
          <w:szCs w:val="22"/>
          <w:lang w:val="es-ES_tradnl"/>
        </w:rPr>
        <w:t xml:space="preserve"> en ninguna de las causas de incapacidad que establece el art. 303 de la Ley Orgánica del Poder Judicial. Art. 303 de la Ley Orgánica del Poder Judicial:</w:t>
      </w:r>
      <w:r w:rsidR="00CD04DC" w:rsidRPr="00737FCF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</w:p>
    <w:p w:rsidR="006343CD" w:rsidRDefault="006343CD" w:rsidP="00A43DBC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D93E92" w:rsidRDefault="003E3124" w:rsidP="00A43DBC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E3124">
        <w:rPr>
          <w:rFonts w:ascii="Arial" w:hAnsi="Arial" w:cs="Arial"/>
          <w:b/>
          <w:i/>
          <w:sz w:val="22"/>
          <w:szCs w:val="22"/>
          <w:lang w:val="es-ES_tradnl"/>
        </w:rPr>
        <w:t>Artículo 303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. </w:t>
      </w:r>
      <w:r w:rsidR="00CD04DC" w:rsidRPr="00737FCF">
        <w:rPr>
          <w:rFonts w:ascii="Arial" w:hAnsi="Arial" w:cs="Arial"/>
          <w:i/>
          <w:sz w:val="22"/>
          <w:szCs w:val="22"/>
          <w:lang w:val="es-ES_tradnl"/>
        </w:rPr>
        <w:t>Están incapacitados para el ingreso en la carrera judicial los impedidos física o psíquicamente para la función judicial; los condenados por delito doloso mientras no hayan obtenido la rehabilitación; los procesados o inculpados por delito doloso en tanto no sean absueltos o se dicte auto de sobreseimiento, y los que no estén en el pleno ejercicio de sus derechos civiles.</w:t>
      </w:r>
    </w:p>
    <w:p w:rsidR="00737FCF" w:rsidRPr="00737FCF" w:rsidRDefault="00737FCF" w:rsidP="00A43DBC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D93E92" w:rsidRPr="006A6A90" w:rsidRDefault="00D93E92" w:rsidP="006A6A90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6A6A90">
        <w:rPr>
          <w:rFonts w:ascii="Arial" w:hAnsi="Arial" w:cs="Arial"/>
          <w:b/>
          <w:sz w:val="22"/>
          <w:szCs w:val="22"/>
          <w:lang w:val="es-ES_tradnl"/>
        </w:rPr>
        <w:t xml:space="preserve">Se acompaña relación </w:t>
      </w:r>
      <w:r w:rsidR="00FF178A">
        <w:rPr>
          <w:rFonts w:ascii="Arial" w:hAnsi="Arial" w:cs="Arial"/>
          <w:b/>
          <w:sz w:val="22"/>
          <w:szCs w:val="22"/>
          <w:lang w:val="es-ES_tradnl"/>
        </w:rPr>
        <w:t>de méritos y/o currículum vitae y fotocopia del DNI.</w:t>
      </w:r>
    </w:p>
    <w:p w:rsidR="00D93E92" w:rsidRDefault="00D93E92" w:rsidP="00A43DB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3E92" w:rsidRDefault="00D93E92" w:rsidP="006A6A90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Alfafar,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a .........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1D12CB">
        <w:rPr>
          <w:rFonts w:ascii="Arial" w:hAnsi="Arial" w:cs="Arial"/>
          <w:sz w:val="22"/>
          <w:szCs w:val="22"/>
          <w:lang w:val="es-ES_tradnl"/>
        </w:rPr>
        <w:t xml:space="preserve">.................. de </w:t>
      </w:r>
      <w:r w:rsidR="00FD6FE8">
        <w:rPr>
          <w:rFonts w:ascii="Arial" w:hAnsi="Arial" w:cs="Arial"/>
          <w:sz w:val="22"/>
          <w:szCs w:val="22"/>
          <w:lang w:val="es-ES_tradnl"/>
        </w:rPr>
        <w:t>2017</w:t>
      </w:r>
    </w:p>
    <w:p w:rsidR="00D93E92" w:rsidRDefault="00D93E92" w:rsidP="00A43DB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3E92" w:rsidRDefault="00D93E92" w:rsidP="00A43DB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3E92" w:rsidRDefault="00D93E92" w:rsidP="00A43DB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3E92" w:rsidRDefault="00D93E92" w:rsidP="00A43DB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3E92" w:rsidRDefault="00D93E92" w:rsidP="00A43DB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3E92" w:rsidRDefault="00D93E92" w:rsidP="006A6A90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(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firma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>)</w:t>
      </w:r>
    </w:p>
    <w:p w:rsidR="000E49D3" w:rsidRDefault="000E49D3" w:rsidP="006A6A90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D93E92" w:rsidRPr="00A43DBC" w:rsidRDefault="00D93E92" w:rsidP="00A43DB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6A6A90">
        <w:rPr>
          <w:rFonts w:ascii="Arial" w:hAnsi="Arial" w:cs="Arial"/>
          <w:b/>
          <w:sz w:val="22"/>
          <w:szCs w:val="22"/>
          <w:lang w:val="es-ES_tradnl"/>
        </w:rPr>
        <w:t xml:space="preserve">SR. ALCALDE DE L’AJUNTAMENT D’ALFAFAR </w:t>
      </w:r>
    </w:p>
    <w:sectPr w:rsidR="00D93E92" w:rsidRPr="00A43DBC" w:rsidSect="00D93E92">
      <w:headerReference w:type="default" r:id="rId7"/>
      <w:foot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3CD" w:rsidRDefault="006343CD">
      <w:r>
        <w:separator/>
      </w:r>
    </w:p>
  </w:endnote>
  <w:endnote w:type="continuationSeparator" w:id="0">
    <w:p w:rsidR="006343CD" w:rsidRDefault="00634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CD" w:rsidRDefault="006343CD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5663565</wp:posOffset>
          </wp:positionH>
          <wp:positionV relativeFrom="paragraph">
            <wp:posOffset>-73025</wp:posOffset>
          </wp:positionV>
          <wp:extent cx="427355" cy="777875"/>
          <wp:effectExtent l="19050" t="0" r="0" b="0"/>
          <wp:wrapTight wrapText="bothSides">
            <wp:wrapPolygon edited="0">
              <wp:start x="-963" y="0"/>
              <wp:lineTo x="-963" y="21159"/>
              <wp:lineTo x="21183" y="21159"/>
              <wp:lineTo x="21183" y="0"/>
              <wp:lineTo x="-963" y="0"/>
            </wp:wrapPolygon>
          </wp:wrapTight>
          <wp:docPr id="3" name="Imagen 3" descr="Cartas S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rtas Ser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 contrast="-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114300</wp:posOffset>
          </wp:positionV>
          <wp:extent cx="5372100" cy="469265"/>
          <wp:effectExtent l="19050" t="0" r="0" b="0"/>
          <wp:wrapTight wrapText="bothSides">
            <wp:wrapPolygon edited="0">
              <wp:start x="-77" y="0"/>
              <wp:lineTo x="-77" y="21045"/>
              <wp:lineTo x="21600" y="21045"/>
              <wp:lineTo x="21600" y="0"/>
              <wp:lineTo x="-77" y="0"/>
            </wp:wrapPolygon>
          </wp:wrapTight>
          <wp:docPr id="2" name="Imagen 2" descr="banner_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anner_pi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43CD" w:rsidRDefault="006343C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3CD" w:rsidRDefault="006343CD">
      <w:r>
        <w:separator/>
      </w:r>
    </w:p>
  </w:footnote>
  <w:footnote w:type="continuationSeparator" w:id="0">
    <w:p w:rsidR="006343CD" w:rsidRDefault="00634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CD" w:rsidRDefault="006343CD">
    <w:pPr>
      <w:pStyle w:val="Encabezado"/>
    </w:pPr>
    <w:r>
      <w:rPr>
        <w:noProof/>
      </w:rPr>
      <w:drawing>
        <wp:inline distT="0" distB="0" distL="0" distR="0">
          <wp:extent cx="2867025" cy="361950"/>
          <wp:effectExtent l="19050" t="0" r="9525" b="0"/>
          <wp:docPr id="1" name="Imagen 1" descr="logo_aj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ju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F0D05"/>
    <w:multiLevelType w:val="hybridMultilevel"/>
    <w:tmpl w:val="6BE0D0F6"/>
    <w:lvl w:ilvl="0" w:tplc="781A154C"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C85A9C"/>
    <w:rsid w:val="000D4BDA"/>
    <w:rsid w:val="000E49D3"/>
    <w:rsid w:val="00171DCC"/>
    <w:rsid w:val="001D12CB"/>
    <w:rsid w:val="001E1433"/>
    <w:rsid w:val="002C294F"/>
    <w:rsid w:val="003E0774"/>
    <w:rsid w:val="003E3124"/>
    <w:rsid w:val="004121F4"/>
    <w:rsid w:val="0044090D"/>
    <w:rsid w:val="006343CD"/>
    <w:rsid w:val="00640AA1"/>
    <w:rsid w:val="00675BA7"/>
    <w:rsid w:val="006A6A90"/>
    <w:rsid w:val="00737FCF"/>
    <w:rsid w:val="007B5630"/>
    <w:rsid w:val="00876190"/>
    <w:rsid w:val="009B146E"/>
    <w:rsid w:val="00A0403E"/>
    <w:rsid w:val="00A103C4"/>
    <w:rsid w:val="00A1289C"/>
    <w:rsid w:val="00A43DBC"/>
    <w:rsid w:val="00C45818"/>
    <w:rsid w:val="00C85A9C"/>
    <w:rsid w:val="00CD04DC"/>
    <w:rsid w:val="00CD2669"/>
    <w:rsid w:val="00D6725C"/>
    <w:rsid w:val="00D93E92"/>
    <w:rsid w:val="00FC6CE9"/>
    <w:rsid w:val="00FD6FE8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03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71D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71DC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37F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37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edominguez</dc:creator>
  <cp:lastModifiedBy>edominguez</cp:lastModifiedBy>
  <cp:revision>3</cp:revision>
  <dcterms:created xsi:type="dcterms:W3CDTF">2017-03-29T10:39:00Z</dcterms:created>
  <dcterms:modified xsi:type="dcterms:W3CDTF">2017-03-29T10:39:00Z</dcterms:modified>
</cp:coreProperties>
</file>